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D059" w14:textId="5F1F57CB" w:rsidR="001D6143" w:rsidRDefault="004A5DDA" w:rsidP="004B3F2E">
      <w:pPr>
        <w:rPr>
          <w:rFonts w:ascii="Arial" w:hAnsi="Arial" w:cs="Arial"/>
          <w:b/>
          <w:bCs/>
          <w:sz w:val="40"/>
          <w:szCs w:val="40"/>
          <w:lang w:val="de-CH"/>
        </w:rPr>
      </w:pPr>
      <w:r>
        <w:rPr>
          <w:rFonts w:ascii="Arial" w:hAnsi="Arial" w:cs="Arial"/>
          <w:b/>
          <w:bCs/>
          <w:sz w:val="40"/>
          <w:szCs w:val="40"/>
          <w:lang w:val="de-CH"/>
        </w:rPr>
        <w:t>PROFORMA INVOICE</w:t>
      </w:r>
    </w:p>
    <w:p w14:paraId="09DD05B8" w14:textId="77777777" w:rsidR="00660D33" w:rsidRDefault="00660D33" w:rsidP="004B3F2E">
      <w:pPr>
        <w:rPr>
          <w:rFonts w:ascii="Aptos" w:hAnsi="Aptos" w:cs="Arial"/>
          <w:lang w:val="de-CH"/>
        </w:rPr>
      </w:pPr>
    </w:p>
    <w:p w14:paraId="1C1E7685" w14:textId="77777777" w:rsidR="00660D33" w:rsidRDefault="00660D33" w:rsidP="004B3F2E">
      <w:pPr>
        <w:rPr>
          <w:rFonts w:ascii="Aptos" w:hAnsi="Aptos" w:cs="Arial"/>
          <w:lang w:val="de-CH"/>
        </w:rPr>
      </w:pPr>
    </w:p>
    <w:p w14:paraId="0F4F067E" w14:textId="594D69B4" w:rsidR="009631D3" w:rsidRPr="00660D33" w:rsidRDefault="00660D33" w:rsidP="004B3F2E">
      <w:pPr>
        <w:rPr>
          <w:rFonts w:ascii="Aptos" w:hAnsi="Aptos" w:cs="Arial"/>
          <w:lang w:val="de-CH"/>
        </w:rPr>
      </w:pPr>
      <w:r w:rsidRPr="00660D33">
        <w:rPr>
          <w:rFonts w:ascii="Aptos" w:hAnsi="Aptos" w:cs="Arial"/>
          <w:lang w:val="de-CH"/>
        </w:rPr>
        <w:t>Date:</w:t>
      </w:r>
      <w:r>
        <w:rPr>
          <w:rFonts w:ascii="Aptos" w:hAnsi="Aptos" w:cs="Arial"/>
          <w:lang w:val="de-CH"/>
        </w:rPr>
        <w:t xml:space="preserve"> February 12, 2023</w:t>
      </w:r>
    </w:p>
    <w:p w14:paraId="2CB5245A" w14:textId="77777777" w:rsidR="00660D33" w:rsidRPr="00660D33" w:rsidRDefault="00660D33" w:rsidP="004B3F2E">
      <w:pPr>
        <w:rPr>
          <w:rFonts w:ascii="Aptos" w:hAnsi="Aptos" w:cs="Arial"/>
          <w:b/>
          <w:bCs/>
          <w:lang w:val="de-CH"/>
        </w:rPr>
      </w:pPr>
    </w:p>
    <w:p w14:paraId="6A3019F8" w14:textId="52612452" w:rsidR="001D6143" w:rsidRDefault="001D6143">
      <w:pPr>
        <w:rPr>
          <w:rFonts w:ascii="Aptos" w:hAnsi="Aptos" w:cstheme="minorHAnsi"/>
          <w:lang w:val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631D3" w:rsidRPr="009631D3" w14:paraId="615F04F2" w14:textId="77777777" w:rsidTr="00660D33">
        <w:tc>
          <w:tcPr>
            <w:tcW w:w="4508" w:type="dxa"/>
          </w:tcPr>
          <w:p w14:paraId="0C593DB1" w14:textId="26674F67" w:rsidR="009631D3" w:rsidRPr="009631D3" w:rsidRDefault="009631D3">
            <w:pPr>
              <w:rPr>
                <w:rFonts w:ascii="Aptos" w:hAnsi="Aptos" w:cstheme="minorHAnsi"/>
                <w:b/>
                <w:bCs/>
                <w:lang w:val="de-CH"/>
              </w:rPr>
            </w:pPr>
            <w:r w:rsidRPr="009631D3">
              <w:rPr>
                <w:rFonts w:ascii="Aptos" w:hAnsi="Aptos" w:cstheme="minorHAnsi"/>
                <w:b/>
                <w:bCs/>
                <w:lang w:val="de-CH"/>
              </w:rPr>
              <w:t>Consignor:</w:t>
            </w:r>
          </w:p>
        </w:tc>
        <w:tc>
          <w:tcPr>
            <w:tcW w:w="4508" w:type="dxa"/>
          </w:tcPr>
          <w:p w14:paraId="56A05EBB" w14:textId="4401EACB" w:rsidR="009631D3" w:rsidRPr="009631D3" w:rsidRDefault="009631D3">
            <w:pPr>
              <w:rPr>
                <w:rFonts w:ascii="Aptos" w:hAnsi="Aptos" w:cstheme="minorHAnsi"/>
                <w:b/>
                <w:bCs/>
                <w:lang w:val="de-CH"/>
              </w:rPr>
            </w:pPr>
            <w:r w:rsidRPr="009631D3">
              <w:rPr>
                <w:rFonts w:ascii="Aptos" w:hAnsi="Aptos" w:cstheme="minorHAnsi"/>
                <w:b/>
                <w:bCs/>
                <w:lang w:val="de-CH"/>
              </w:rPr>
              <w:t>Consignee:</w:t>
            </w:r>
          </w:p>
        </w:tc>
      </w:tr>
      <w:tr w:rsidR="009631D3" w:rsidRPr="009631D3" w14:paraId="60C0D556" w14:textId="77777777" w:rsidTr="00660D33">
        <w:tc>
          <w:tcPr>
            <w:tcW w:w="4508" w:type="dxa"/>
            <w:tcBorders>
              <w:bottom w:val="single" w:sz="18" w:space="0" w:color="auto"/>
            </w:tcBorders>
          </w:tcPr>
          <w:p w14:paraId="1041CB6E" w14:textId="77777777" w:rsidR="009631D3" w:rsidRPr="009631D3" w:rsidRDefault="009631D3" w:rsidP="009631D3">
            <w:pPr>
              <w:rPr>
                <w:rFonts w:ascii="Aptos" w:hAnsi="Aptos" w:cstheme="minorHAnsi"/>
                <w:lang w:val="de-CH"/>
              </w:rPr>
            </w:pPr>
            <w:r w:rsidRPr="009631D3">
              <w:rPr>
                <w:rFonts w:ascii="Aptos" w:hAnsi="Aptos" w:cstheme="minorHAnsi"/>
                <w:lang w:val="de-CH"/>
              </w:rPr>
              <w:t>MUSTER Art Gallery</w:t>
            </w:r>
          </w:p>
          <w:p w14:paraId="47260584" w14:textId="77777777" w:rsidR="009631D3" w:rsidRPr="009631D3" w:rsidRDefault="009631D3" w:rsidP="009631D3">
            <w:pPr>
              <w:rPr>
                <w:rFonts w:ascii="Aptos" w:hAnsi="Aptos" w:cstheme="minorHAnsi"/>
                <w:lang w:val="de-CH"/>
              </w:rPr>
            </w:pPr>
            <w:r w:rsidRPr="009631D3">
              <w:rPr>
                <w:rFonts w:ascii="Aptos" w:hAnsi="Aptos" w:cstheme="minorHAnsi"/>
                <w:lang w:val="de-CH"/>
              </w:rPr>
              <w:t>Muster Str. 123</w:t>
            </w:r>
          </w:p>
          <w:p w14:paraId="5F75963C" w14:textId="18AE6888" w:rsidR="009631D3" w:rsidRPr="009631D3" w:rsidRDefault="009631D3" w:rsidP="009631D3">
            <w:pPr>
              <w:rPr>
                <w:rFonts w:ascii="Aptos" w:hAnsi="Aptos" w:cstheme="minorHAnsi"/>
                <w:lang w:val="de-CH"/>
              </w:rPr>
            </w:pPr>
            <w:r w:rsidRPr="009631D3">
              <w:rPr>
                <w:rFonts w:ascii="Aptos" w:hAnsi="Aptos" w:cstheme="minorHAnsi"/>
                <w:lang w:val="de-CH"/>
              </w:rPr>
              <w:t>USA-New York, NY 10000</w:t>
            </w:r>
          </w:p>
        </w:tc>
        <w:tc>
          <w:tcPr>
            <w:tcW w:w="4508" w:type="dxa"/>
            <w:tcBorders>
              <w:bottom w:val="single" w:sz="18" w:space="0" w:color="auto"/>
            </w:tcBorders>
          </w:tcPr>
          <w:p w14:paraId="256980E8" w14:textId="77777777" w:rsidR="009631D3" w:rsidRPr="009631D3" w:rsidRDefault="009631D3" w:rsidP="009631D3">
            <w:pPr>
              <w:rPr>
                <w:rFonts w:ascii="Aptos" w:hAnsi="Aptos" w:cstheme="minorHAnsi"/>
                <w:lang w:val="de-CH"/>
              </w:rPr>
            </w:pPr>
            <w:r w:rsidRPr="009631D3">
              <w:rPr>
                <w:rFonts w:ascii="Aptos" w:hAnsi="Aptos" w:cstheme="minorHAnsi"/>
                <w:lang w:val="de-CH"/>
              </w:rPr>
              <w:t xml:space="preserve">Kunstmuseum Musterhouse </w:t>
            </w:r>
          </w:p>
          <w:p w14:paraId="5B8318A6" w14:textId="77777777" w:rsidR="009631D3" w:rsidRPr="009631D3" w:rsidRDefault="009631D3" w:rsidP="009631D3">
            <w:pPr>
              <w:rPr>
                <w:rFonts w:ascii="Aptos" w:hAnsi="Aptos" w:cstheme="minorHAnsi"/>
                <w:lang w:val="de-CH"/>
              </w:rPr>
            </w:pPr>
            <w:r w:rsidRPr="009631D3">
              <w:rPr>
                <w:rFonts w:ascii="Aptos" w:hAnsi="Aptos" w:cstheme="minorHAnsi"/>
                <w:lang w:val="de-CH"/>
              </w:rPr>
              <w:t>Musterstrasse 1</w:t>
            </w:r>
          </w:p>
          <w:p w14:paraId="4F558660" w14:textId="77777777" w:rsidR="009631D3" w:rsidRPr="009631D3" w:rsidRDefault="009631D3" w:rsidP="009631D3">
            <w:pPr>
              <w:rPr>
                <w:rFonts w:ascii="Aptos" w:hAnsi="Aptos" w:cstheme="minorHAnsi"/>
                <w:lang w:val="de-CH"/>
              </w:rPr>
            </w:pPr>
            <w:r w:rsidRPr="009631D3">
              <w:rPr>
                <w:rFonts w:ascii="Aptos" w:hAnsi="Aptos" w:cstheme="minorHAnsi"/>
                <w:lang w:val="de-CH"/>
              </w:rPr>
              <w:t>CH-4056 Basel</w:t>
            </w:r>
          </w:p>
          <w:p w14:paraId="3D116E4A" w14:textId="77777777" w:rsidR="009631D3" w:rsidRPr="009631D3" w:rsidRDefault="009631D3">
            <w:pPr>
              <w:rPr>
                <w:rFonts w:ascii="Aptos" w:hAnsi="Aptos" w:cstheme="minorHAnsi"/>
                <w:lang w:val="de-CH"/>
              </w:rPr>
            </w:pPr>
          </w:p>
        </w:tc>
      </w:tr>
    </w:tbl>
    <w:p w14:paraId="79442A61" w14:textId="77777777" w:rsidR="009631D3" w:rsidRDefault="009631D3">
      <w:pPr>
        <w:rPr>
          <w:rFonts w:ascii="Aptos" w:hAnsi="Aptos" w:cstheme="minorHAnsi"/>
          <w:lang w:val="de-CH"/>
        </w:rPr>
      </w:pPr>
    </w:p>
    <w:p w14:paraId="67C53959" w14:textId="77777777" w:rsidR="009631D3" w:rsidRDefault="009631D3">
      <w:pPr>
        <w:rPr>
          <w:rFonts w:ascii="Aptos" w:hAnsi="Aptos" w:cstheme="minorHAnsi"/>
          <w:lang w:val="de-CH"/>
        </w:rPr>
      </w:pPr>
    </w:p>
    <w:p w14:paraId="0DDA9858" w14:textId="77777777" w:rsidR="00660D33" w:rsidRDefault="00660D33">
      <w:pPr>
        <w:rPr>
          <w:rFonts w:ascii="Aptos" w:hAnsi="Aptos" w:cstheme="minorHAnsi"/>
          <w:lang w:val="de-CH"/>
        </w:rPr>
      </w:pPr>
    </w:p>
    <w:p w14:paraId="759998A4" w14:textId="0B804C36" w:rsidR="009631D3" w:rsidRDefault="009631D3">
      <w:pPr>
        <w:rPr>
          <w:rFonts w:ascii="Aptos" w:hAnsi="Aptos" w:cstheme="minorHAnsi"/>
          <w:b/>
          <w:bCs/>
          <w:lang w:val="de-CH"/>
        </w:rPr>
      </w:pPr>
      <w:r w:rsidRPr="009631D3">
        <w:rPr>
          <w:rFonts w:ascii="Aptos" w:hAnsi="Aptos" w:cstheme="minorHAnsi"/>
          <w:b/>
          <w:bCs/>
          <w:lang w:val="de-CH"/>
        </w:rPr>
        <w:t>Description of the Artwork(s)</w:t>
      </w:r>
      <w:r>
        <w:rPr>
          <w:rFonts w:ascii="Aptos" w:hAnsi="Aptos" w:cstheme="minorHAnsi"/>
          <w:b/>
          <w:bCs/>
          <w:lang w:val="de-CH"/>
        </w:rPr>
        <w:t>:</w:t>
      </w:r>
    </w:p>
    <w:p w14:paraId="78B157D2" w14:textId="77777777" w:rsidR="00660D33" w:rsidRDefault="00660D33">
      <w:pPr>
        <w:rPr>
          <w:rFonts w:ascii="Aptos" w:hAnsi="Aptos" w:cstheme="minorHAnsi"/>
          <w:b/>
          <w:bCs/>
          <w:lang w:val="de-CH"/>
        </w:rPr>
      </w:pPr>
    </w:p>
    <w:p w14:paraId="2DF472AB" w14:textId="77777777" w:rsidR="00660D33" w:rsidRPr="009631D3" w:rsidRDefault="00660D33">
      <w:pPr>
        <w:rPr>
          <w:rFonts w:ascii="Aptos" w:hAnsi="Aptos" w:cstheme="minorHAnsi"/>
          <w:b/>
          <w:bCs/>
          <w:lang w:val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31D3" w14:paraId="04714B23" w14:textId="77777777" w:rsidTr="00660D33">
        <w:tc>
          <w:tcPr>
            <w:tcW w:w="3005" w:type="dxa"/>
            <w:tcBorders>
              <w:top w:val="nil"/>
              <w:bottom w:val="single" w:sz="18" w:space="0" w:color="auto"/>
            </w:tcBorders>
          </w:tcPr>
          <w:p w14:paraId="2EC11D68" w14:textId="4624C136" w:rsidR="00660D33" w:rsidRPr="009631D3" w:rsidRDefault="009631D3">
            <w:pPr>
              <w:rPr>
                <w:rFonts w:ascii="Aptos" w:hAnsi="Aptos" w:cstheme="minorHAnsi"/>
                <w:i/>
                <w:iCs/>
                <w:lang w:val="de-CH"/>
              </w:rPr>
            </w:pPr>
            <w:r w:rsidRPr="009631D3">
              <w:rPr>
                <w:rFonts w:ascii="Aptos" w:hAnsi="Aptos" w:cstheme="minorHAnsi"/>
                <w:i/>
                <w:iCs/>
                <w:lang w:val="de-CH"/>
              </w:rPr>
              <w:t>Description</w:t>
            </w:r>
          </w:p>
        </w:tc>
        <w:tc>
          <w:tcPr>
            <w:tcW w:w="3005" w:type="dxa"/>
            <w:tcBorders>
              <w:top w:val="nil"/>
              <w:bottom w:val="single" w:sz="18" w:space="0" w:color="auto"/>
            </w:tcBorders>
          </w:tcPr>
          <w:p w14:paraId="4191F2DA" w14:textId="56E130BE" w:rsidR="009631D3" w:rsidRPr="009631D3" w:rsidRDefault="009631D3" w:rsidP="00D60F01">
            <w:pPr>
              <w:jc w:val="right"/>
              <w:rPr>
                <w:rFonts w:ascii="Aptos" w:hAnsi="Aptos" w:cstheme="minorHAnsi"/>
                <w:i/>
                <w:iCs/>
                <w:lang w:val="de-CH"/>
              </w:rPr>
            </w:pPr>
            <w:r w:rsidRPr="009631D3">
              <w:rPr>
                <w:rFonts w:ascii="Aptos" w:hAnsi="Aptos" w:cstheme="minorHAnsi"/>
                <w:i/>
                <w:iCs/>
                <w:lang w:val="de-CH"/>
              </w:rPr>
              <w:t>Quantity</w:t>
            </w:r>
          </w:p>
        </w:tc>
        <w:tc>
          <w:tcPr>
            <w:tcW w:w="3006" w:type="dxa"/>
            <w:tcBorders>
              <w:top w:val="nil"/>
              <w:bottom w:val="single" w:sz="18" w:space="0" w:color="auto"/>
            </w:tcBorders>
          </w:tcPr>
          <w:p w14:paraId="171E6765" w14:textId="386DDEB4" w:rsidR="009631D3" w:rsidRPr="009631D3" w:rsidRDefault="009631D3" w:rsidP="00D60F01">
            <w:pPr>
              <w:jc w:val="right"/>
              <w:rPr>
                <w:rFonts w:ascii="Aptos" w:hAnsi="Aptos" w:cstheme="minorHAnsi"/>
                <w:i/>
                <w:iCs/>
                <w:lang w:val="de-CH"/>
              </w:rPr>
            </w:pPr>
            <w:r w:rsidRPr="009631D3">
              <w:rPr>
                <w:rFonts w:ascii="Aptos" w:hAnsi="Aptos" w:cstheme="minorHAnsi"/>
                <w:i/>
                <w:iCs/>
                <w:lang w:val="de-CH"/>
              </w:rPr>
              <w:t>Value</w:t>
            </w:r>
          </w:p>
        </w:tc>
      </w:tr>
      <w:tr w:rsidR="009631D3" w14:paraId="0672B3E2" w14:textId="77777777" w:rsidTr="00660D33">
        <w:tc>
          <w:tcPr>
            <w:tcW w:w="3005" w:type="dxa"/>
            <w:tcBorders>
              <w:top w:val="single" w:sz="18" w:space="0" w:color="auto"/>
            </w:tcBorders>
          </w:tcPr>
          <w:p w14:paraId="3941BC1B" w14:textId="0B15180D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Pablo PICASSO</w:t>
            </w:r>
          </w:p>
          <w:p w14:paraId="29DA18EC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4A5DDA">
              <w:rPr>
                <w:rFonts w:ascii="Aptos" w:hAnsi="Aptos" w:cstheme="minorHAnsi"/>
                <w:i/>
                <w:iCs/>
                <w:sz w:val="22"/>
                <w:szCs w:val="22"/>
                <w:lang w:val="de-CH"/>
              </w:rPr>
              <w:t>La Femme</w:t>
            </w: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, 1956</w:t>
            </w:r>
          </w:p>
          <w:p w14:paraId="2EFAE9A8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Oil on canvas</w:t>
            </w:r>
          </w:p>
          <w:p w14:paraId="6AE2964A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90 x 120 cm</w:t>
            </w:r>
          </w:p>
          <w:p w14:paraId="11AC80EF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Inv. Nr. PPIC-104</w:t>
            </w:r>
          </w:p>
          <w:p w14:paraId="095C2F19" w14:textId="77777777" w:rsidR="009631D3" w:rsidRDefault="009631D3">
            <w:pPr>
              <w:rPr>
                <w:rFonts w:ascii="Aptos" w:hAnsi="Aptos" w:cstheme="minorHAnsi"/>
                <w:lang w:val="de-CH"/>
              </w:rPr>
            </w:pP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30877A18" w14:textId="4A8939BE" w:rsidR="009631D3" w:rsidRDefault="00D60F01" w:rsidP="00D60F01">
            <w:pPr>
              <w:jc w:val="right"/>
              <w:rPr>
                <w:rFonts w:ascii="Aptos" w:hAnsi="Aptos" w:cstheme="minorHAnsi"/>
                <w:lang w:val="de-CH"/>
              </w:rPr>
            </w:pPr>
            <w:r>
              <w:rPr>
                <w:rFonts w:ascii="Aptos" w:hAnsi="Aptos" w:cstheme="minorHAnsi"/>
                <w:lang w:val="de-CH"/>
              </w:rPr>
              <w:t>1</w:t>
            </w:r>
          </w:p>
        </w:tc>
        <w:tc>
          <w:tcPr>
            <w:tcW w:w="3006" w:type="dxa"/>
            <w:tcBorders>
              <w:top w:val="single" w:sz="18" w:space="0" w:color="auto"/>
            </w:tcBorders>
          </w:tcPr>
          <w:p w14:paraId="5863C468" w14:textId="76E1DE72" w:rsidR="009631D3" w:rsidRDefault="00D60F01" w:rsidP="00D60F01">
            <w:pPr>
              <w:jc w:val="right"/>
              <w:rPr>
                <w:rFonts w:ascii="Aptos" w:hAnsi="Aptos" w:cstheme="minorHAnsi"/>
                <w:lang w:val="de-CH"/>
              </w:rPr>
            </w:pPr>
            <w:r>
              <w:rPr>
                <w:rFonts w:ascii="Aptos" w:hAnsi="Aptos" w:cstheme="minorHAnsi"/>
                <w:lang w:val="de-CH"/>
              </w:rPr>
              <w:t>$110,000,000.00</w:t>
            </w:r>
          </w:p>
        </w:tc>
      </w:tr>
      <w:tr w:rsidR="009631D3" w14:paraId="4D7D2B52" w14:textId="77777777" w:rsidTr="00660D33">
        <w:tc>
          <w:tcPr>
            <w:tcW w:w="3005" w:type="dxa"/>
            <w:tcBorders>
              <w:bottom w:val="single" w:sz="18" w:space="0" w:color="auto"/>
            </w:tcBorders>
          </w:tcPr>
          <w:p w14:paraId="573C13A8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Claude MONET </w:t>
            </w:r>
          </w:p>
          <w:p w14:paraId="36CAFE35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D60F01">
              <w:rPr>
                <w:rFonts w:ascii="Aptos" w:hAnsi="Aptos" w:cstheme="minorHAnsi"/>
                <w:i/>
                <w:iCs/>
                <w:sz w:val="22"/>
                <w:szCs w:val="22"/>
                <w:lang w:val="de-CH"/>
              </w:rPr>
              <w:t>Le jardin</w:t>
            </w: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, 1875</w:t>
            </w:r>
          </w:p>
          <w:p w14:paraId="2486F97E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Oil on canvas</w:t>
            </w:r>
          </w:p>
          <w:p w14:paraId="691E2020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50 x 70 cm </w:t>
            </w:r>
          </w:p>
          <w:p w14:paraId="43C36529" w14:textId="77777777" w:rsidR="009631D3" w:rsidRDefault="009631D3" w:rsidP="009631D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sz w:val="22"/>
                <w:szCs w:val="22"/>
                <w:lang w:val="de-CH"/>
              </w:rPr>
              <w:t>Inv. Nr. CLMO-095</w:t>
            </w:r>
          </w:p>
          <w:p w14:paraId="796BA05E" w14:textId="77777777" w:rsidR="009631D3" w:rsidRDefault="009631D3">
            <w:pPr>
              <w:rPr>
                <w:rFonts w:ascii="Aptos" w:hAnsi="Aptos" w:cstheme="minorHAnsi"/>
                <w:lang w:val="de-CH"/>
              </w:rPr>
            </w:pP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14:paraId="30F429FD" w14:textId="6366BE8F" w:rsidR="009631D3" w:rsidRDefault="00D60F01" w:rsidP="00D60F01">
            <w:pPr>
              <w:jc w:val="right"/>
              <w:rPr>
                <w:rFonts w:ascii="Aptos" w:hAnsi="Aptos" w:cstheme="minorHAnsi"/>
                <w:lang w:val="de-CH"/>
              </w:rPr>
            </w:pPr>
            <w:r>
              <w:rPr>
                <w:rFonts w:ascii="Aptos" w:hAnsi="Aptos" w:cstheme="minorHAnsi"/>
                <w:lang w:val="de-CH"/>
              </w:rPr>
              <w:t>1</w:t>
            </w:r>
          </w:p>
        </w:tc>
        <w:tc>
          <w:tcPr>
            <w:tcW w:w="3006" w:type="dxa"/>
            <w:tcBorders>
              <w:bottom w:val="single" w:sz="18" w:space="0" w:color="auto"/>
            </w:tcBorders>
          </w:tcPr>
          <w:p w14:paraId="21FBA1DC" w14:textId="51D6F8C9" w:rsidR="009631D3" w:rsidRDefault="00D60F01" w:rsidP="00D60F01">
            <w:pPr>
              <w:jc w:val="right"/>
              <w:rPr>
                <w:rFonts w:ascii="Aptos" w:hAnsi="Aptos" w:cstheme="minorHAnsi"/>
                <w:lang w:val="de-CH"/>
              </w:rPr>
            </w:pPr>
            <w:r>
              <w:rPr>
                <w:rFonts w:ascii="Aptos" w:hAnsi="Aptos" w:cstheme="minorHAnsi"/>
                <w:lang w:val="de-CH"/>
              </w:rPr>
              <w:t>$25,000,000.00</w:t>
            </w:r>
          </w:p>
        </w:tc>
      </w:tr>
      <w:tr w:rsidR="009631D3" w14:paraId="1104235E" w14:textId="77777777" w:rsidTr="00660D33"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14:paraId="55F3BDAF" w14:textId="40489E04" w:rsidR="00D60F01" w:rsidRPr="00D60F01" w:rsidRDefault="00D60F01">
            <w:pPr>
              <w:rPr>
                <w:rFonts w:ascii="Aptos" w:hAnsi="Aptos" w:cstheme="minorHAnsi"/>
                <w:b/>
                <w:bCs/>
                <w:lang w:val="de-CH"/>
              </w:rPr>
            </w:pPr>
            <w:r w:rsidRPr="00D60F01">
              <w:rPr>
                <w:rFonts w:ascii="Aptos" w:hAnsi="Aptos" w:cstheme="minorHAnsi"/>
                <w:b/>
                <w:bCs/>
                <w:lang w:val="de-CH"/>
              </w:rPr>
              <w:t>Total value: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14:paraId="02C0B4B3" w14:textId="77777777" w:rsidR="009631D3" w:rsidRPr="00D60F01" w:rsidRDefault="009631D3" w:rsidP="00D60F01">
            <w:pPr>
              <w:jc w:val="right"/>
              <w:rPr>
                <w:rFonts w:ascii="Aptos" w:hAnsi="Aptos" w:cstheme="minorHAnsi"/>
                <w:b/>
                <w:bCs/>
                <w:lang w:val="de-CH"/>
              </w:rPr>
            </w:pPr>
          </w:p>
        </w:tc>
        <w:tc>
          <w:tcPr>
            <w:tcW w:w="3006" w:type="dxa"/>
            <w:tcBorders>
              <w:top w:val="single" w:sz="18" w:space="0" w:color="auto"/>
              <w:bottom w:val="nil"/>
            </w:tcBorders>
          </w:tcPr>
          <w:p w14:paraId="35E0ED80" w14:textId="0E3F3EC3" w:rsidR="009631D3" w:rsidRPr="00D60F01" w:rsidRDefault="00D60F01" w:rsidP="00D60F01">
            <w:pPr>
              <w:jc w:val="right"/>
              <w:rPr>
                <w:rFonts w:ascii="Aptos" w:hAnsi="Aptos" w:cstheme="minorHAnsi"/>
                <w:b/>
                <w:bCs/>
                <w:lang w:val="de-CH"/>
              </w:rPr>
            </w:pPr>
            <w:r w:rsidRPr="00D60F01">
              <w:rPr>
                <w:rFonts w:ascii="Aptos" w:hAnsi="Aptos" w:cstheme="minorHAnsi"/>
                <w:b/>
                <w:bCs/>
                <w:lang w:val="de-CH"/>
              </w:rPr>
              <w:t>$135,000,000.00</w:t>
            </w:r>
          </w:p>
        </w:tc>
      </w:tr>
    </w:tbl>
    <w:p w14:paraId="78842B21" w14:textId="77777777" w:rsidR="009631D3" w:rsidRDefault="009631D3">
      <w:pPr>
        <w:rPr>
          <w:rFonts w:ascii="Aptos" w:hAnsi="Aptos" w:cstheme="minorHAnsi"/>
          <w:lang w:val="de-CH"/>
        </w:rPr>
      </w:pPr>
    </w:p>
    <w:sectPr w:rsidR="00963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3"/>
    <w:rsid w:val="000E049C"/>
    <w:rsid w:val="001847A2"/>
    <w:rsid w:val="001D6143"/>
    <w:rsid w:val="00205503"/>
    <w:rsid w:val="002B1F81"/>
    <w:rsid w:val="003F6B14"/>
    <w:rsid w:val="00406706"/>
    <w:rsid w:val="004A5DDA"/>
    <w:rsid w:val="004B3F2E"/>
    <w:rsid w:val="005C44F7"/>
    <w:rsid w:val="00660D33"/>
    <w:rsid w:val="00700058"/>
    <w:rsid w:val="007157B0"/>
    <w:rsid w:val="009631D3"/>
    <w:rsid w:val="009A2A95"/>
    <w:rsid w:val="00B4753D"/>
    <w:rsid w:val="00B82C6D"/>
    <w:rsid w:val="00B9112E"/>
    <w:rsid w:val="00C2770F"/>
    <w:rsid w:val="00D072C9"/>
    <w:rsid w:val="00D60F01"/>
    <w:rsid w:val="00DC13B2"/>
    <w:rsid w:val="00F41115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B470"/>
  <w15:chartTrackingRefBased/>
  <w15:docId w15:val="{28BE8E53-1384-CA45-BC01-321B5681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Lutiger</dc:creator>
  <cp:keywords/>
  <dc:description/>
  <cp:lastModifiedBy>Sabina Schumpf</cp:lastModifiedBy>
  <cp:revision>20</cp:revision>
  <cp:lastPrinted>2022-10-28T07:50:00Z</cp:lastPrinted>
  <dcterms:created xsi:type="dcterms:W3CDTF">2022-10-28T07:32:00Z</dcterms:created>
  <dcterms:modified xsi:type="dcterms:W3CDTF">2024-02-15T14:53:00Z</dcterms:modified>
</cp:coreProperties>
</file>